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2E" w:rsidRDefault="00B14C2E" w:rsidP="00FD7F4A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D4B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4BB9" w:rsidRPr="00DD4BB9">
        <w:rPr>
          <w:rFonts w:ascii="Times New Roman" w:hAnsi="Times New Roman" w:cs="Times New Roman"/>
          <w:b/>
          <w:bCs/>
          <w:color w:val="000000"/>
          <w:lang w:val="kk-KZ"/>
        </w:rPr>
        <w:t>6B02302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="002A7A8E">
        <w:rPr>
          <w:rFonts w:ascii="Times New Roman" w:hAnsi="Times New Roman" w:cs="Times New Roman"/>
          <w:b/>
          <w:sz w:val="24"/>
          <w:szCs w:val="24"/>
          <w:lang w:val="kk-KZ"/>
        </w:rPr>
        <w:t>Аударма ісі</w:t>
      </w:r>
      <w:r w:rsidR="00DD4B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мамандығы «</w:t>
      </w:r>
      <w:proofErr w:type="spellStart"/>
      <w:r w:rsidR="00C7651F" w:rsidRPr="00C7651F">
        <w:rPr>
          <w:rFonts w:ascii="Times New Roman" w:hAnsi="Times New Roman" w:cs="Times New Roman"/>
          <w:b/>
        </w:rPr>
        <w:t>Оқитын</w:t>
      </w:r>
      <w:proofErr w:type="spellEnd"/>
      <w:r w:rsidR="00C7651F" w:rsidRPr="00C7651F">
        <w:rPr>
          <w:rFonts w:ascii="Times New Roman" w:hAnsi="Times New Roman" w:cs="Times New Roman"/>
          <w:b/>
        </w:rPr>
        <w:t xml:space="preserve"> </w:t>
      </w:r>
      <w:proofErr w:type="spellStart"/>
      <w:r w:rsidR="00C7651F" w:rsidRPr="00C7651F">
        <w:rPr>
          <w:rFonts w:ascii="Times New Roman" w:hAnsi="Times New Roman" w:cs="Times New Roman"/>
          <w:b/>
        </w:rPr>
        <w:t>тілдің</w:t>
      </w:r>
      <w:proofErr w:type="spellEnd"/>
      <w:r w:rsidR="00C7651F" w:rsidRPr="00C7651F">
        <w:rPr>
          <w:rFonts w:ascii="Times New Roman" w:hAnsi="Times New Roman" w:cs="Times New Roman"/>
          <w:b/>
        </w:rPr>
        <w:t xml:space="preserve"> теория </w:t>
      </w:r>
      <w:proofErr w:type="spellStart"/>
      <w:r w:rsidR="00C7651F" w:rsidRPr="00C7651F">
        <w:rPr>
          <w:rFonts w:ascii="Times New Roman" w:hAnsi="Times New Roman" w:cs="Times New Roman"/>
          <w:b/>
        </w:rPr>
        <w:t>негіздер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пәні бойынша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</w:t>
      </w:r>
    </w:p>
    <w:p w:rsidR="00B14C2E" w:rsidRDefault="00B14C2E" w:rsidP="00B14C2E">
      <w:p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Өткізілу түрі: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жазбаша, дәстүрлі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Платформа: </w:t>
      </w:r>
      <w:r w:rsidRPr="00FD7F4A">
        <w:rPr>
          <w:rFonts w:ascii="Times New Roman" w:hAnsi="Times New Roman" w:cs="Times New Roman"/>
          <w:b/>
          <w:sz w:val="24"/>
          <w:szCs w:val="24"/>
          <w:lang w:val="kk-KZ"/>
        </w:rPr>
        <w:t>UNIVER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Формат: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синхронды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бағдарламасының мазмұны: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Теориялық бөлігі</w:t>
      </w:r>
    </w:p>
    <w:p w:rsidR="00AF706A" w:rsidRDefault="00AF706A" w:rsidP="00B14C2E">
      <w:p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Қытай</w:t>
      </w:r>
      <w:r w:rsidR="00FB63DC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тіліндегі теориялық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 сұрақтар бойынша сипаттау, түсіндіру, талдау.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Тапсырма:</w:t>
      </w:r>
    </w:p>
    <w:p w:rsidR="00546107" w:rsidRPr="00546107" w:rsidRDefault="00411BD3" w:rsidP="00B14C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Қытай</w:t>
      </w:r>
      <w:r w:rsidR="007F7D41">
        <w:rPr>
          <w:rFonts w:ascii="Times New Roman" w:hAnsi="Times New Roman" w:cs="Times New Roman"/>
          <w:sz w:val="24"/>
          <w:szCs w:val="24"/>
          <w:lang w:val="kk-KZ"/>
        </w:rPr>
        <w:t xml:space="preserve"> тілі грамматикасындағы етістік, сын есім, толықтырғыштардың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жасалу жолдары мен мәндік сиптына талдау жасау</w:t>
      </w:r>
      <w:r w:rsidR="005461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6107" w:rsidRPr="00FB2FFF" w:rsidRDefault="00FB2FFF" w:rsidP="005461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FB2FFF">
        <w:rPr>
          <w:rFonts w:ascii="Times New Roman" w:hAnsi="Times New Roman" w:cs="Times New Roman"/>
          <w:lang w:val="kk-KZ"/>
        </w:rPr>
        <w:t>Қытай</w:t>
      </w:r>
      <w:r w:rsidR="006E51DD">
        <w:rPr>
          <w:rFonts w:ascii="Times New Roman" w:hAnsi="Times New Roman" w:cs="Times New Roman"/>
          <w:lang w:val="kk-KZ"/>
        </w:rPr>
        <w:t xml:space="preserve"> тіліндегі сөз алды қосымшалары мен есімдікті құрлымға</w:t>
      </w:r>
      <w:r>
        <w:rPr>
          <w:rFonts w:ascii="Times New Roman" w:hAnsi="Times New Roman" w:cs="Times New Roman"/>
          <w:lang w:val="kk-KZ"/>
        </w:rPr>
        <w:t xml:space="preserve"> </w:t>
      </w:r>
      <w:r w:rsidR="004B4635">
        <w:rPr>
          <w:rFonts w:ascii="Times New Roman" w:hAnsi="Times New Roman" w:cs="Times New Roman"/>
          <w:lang w:val="kk-KZ"/>
        </w:rPr>
        <w:t xml:space="preserve">мысал келтіріп </w:t>
      </w:r>
      <w:r>
        <w:rPr>
          <w:rFonts w:ascii="Times New Roman" w:hAnsi="Times New Roman" w:cs="Times New Roman"/>
          <w:lang w:val="kk-KZ"/>
        </w:rPr>
        <w:t>анализ жасау</w:t>
      </w:r>
      <w:r w:rsidR="00546107" w:rsidRPr="00FB2FFF">
        <w:rPr>
          <w:rFonts w:ascii="Times New Roman" w:hAnsi="Times New Roman" w:cs="Times New Roman"/>
          <w:lang w:val="kk-KZ"/>
        </w:rPr>
        <w:t>.</w:t>
      </w:r>
    </w:p>
    <w:p w:rsidR="00AF706A" w:rsidRDefault="00AF706A" w:rsidP="00AF706A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Теориялық тапсырманы орындау.</w:t>
      </w:r>
    </w:p>
    <w:p w:rsidR="00707835" w:rsidRDefault="00B14C2E" w:rsidP="00707835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Әдістемелік нұсқаулар:</w:t>
      </w:r>
    </w:p>
    <w:p w:rsidR="00B14C2E" w:rsidRPr="00707835" w:rsidRDefault="00707835" w:rsidP="007078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835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Теориялық тапсырма</w:t>
      </w:r>
      <w:r w:rsidR="004B4635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да қытай тіліндегі теориялық</w:t>
      </w:r>
      <w:r w:rsidRPr="00707835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сұрақтар бойынша сипаттау, түсіндіру, талдау қажет.</w:t>
      </w:r>
      <w:r w:rsidR="004B4635" w:rsidRPr="004B46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4635">
        <w:rPr>
          <w:rFonts w:ascii="Times New Roman" w:hAnsi="Times New Roman" w:cs="Times New Roman"/>
          <w:sz w:val="24"/>
          <w:szCs w:val="24"/>
          <w:lang w:val="kk-KZ"/>
        </w:rPr>
        <w:t>Қытай тілі грамматикасындағы етістік, сын есім, толықтырғыштардың  жасалу жолдары мен мәндік сиптына талдау жасау</w:t>
      </w:r>
      <w:r w:rsidR="004B4635">
        <w:rPr>
          <w:rFonts w:ascii="Times New Roman" w:hAnsi="Times New Roman" w:cs="Times New Roman"/>
          <w:lang w:val="kk-KZ"/>
        </w:rPr>
        <w:t xml:space="preserve">. </w:t>
      </w:r>
      <w:r w:rsidR="004B4635" w:rsidRPr="00FB2FFF">
        <w:rPr>
          <w:rFonts w:ascii="Times New Roman" w:hAnsi="Times New Roman" w:cs="Times New Roman"/>
          <w:lang w:val="kk-KZ"/>
        </w:rPr>
        <w:t>Қытай</w:t>
      </w:r>
      <w:r w:rsidR="004B4635">
        <w:rPr>
          <w:rFonts w:ascii="Times New Roman" w:hAnsi="Times New Roman" w:cs="Times New Roman"/>
          <w:lang w:val="kk-KZ"/>
        </w:rPr>
        <w:t xml:space="preserve"> тіліндегі сөз алды қосымшалары мен есімдікті құрлымға мысал келтіріп анализ жасау</w:t>
      </w:r>
      <w:r w:rsidR="00D001E2" w:rsidRPr="00FB2FFF">
        <w:rPr>
          <w:rFonts w:ascii="Times New Roman" w:hAnsi="Times New Roman" w:cs="Times New Roman"/>
          <w:lang w:val="kk-KZ"/>
        </w:rPr>
        <w:t>.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Әдебиеттер:</w:t>
      </w:r>
    </w:p>
    <w:p w:rsidR="00742284" w:rsidRPr="00742284" w:rsidRDefault="000F1169" w:rsidP="0074228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>现代汉语</w:t>
      </w:r>
      <w:r w:rsidR="00742284"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>。</w:t>
      </w:r>
      <w:r w:rsidR="00742284"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 xml:space="preserve"> </w:t>
      </w:r>
      <w:r w:rsidR="00742284"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>北京语言大学出版社，北京。</w:t>
      </w:r>
      <w:r w:rsidR="00742284"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 xml:space="preserve"> </w:t>
      </w:r>
      <w:r w:rsidR="00742284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2015</w:t>
      </w:r>
      <w:r w:rsidR="00742284"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>年</w:t>
      </w:r>
    </w:p>
    <w:p w:rsidR="003C13DA" w:rsidRPr="003C13DA" w:rsidRDefault="000F1169" w:rsidP="003C13DA">
      <w:pPr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汉语语法</w:t>
      </w:r>
      <w:r w:rsidR="003C13DA" w:rsidRPr="003C13DA">
        <w:rPr>
          <w:rFonts w:ascii="Times New Roman" w:cs="Times New Roman"/>
          <w:sz w:val="24"/>
          <w:szCs w:val="24"/>
        </w:rPr>
        <w:t>。华语教学出版社，北京。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C13DA" w:rsidRPr="003C13DA">
        <w:rPr>
          <w:rFonts w:ascii="Times New Roman" w:hAnsi="Times New Roman" w:cs="Times New Roman"/>
          <w:sz w:val="24"/>
          <w:szCs w:val="24"/>
        </w:rPr>
        <w:t>6</w:t>
      </w:r>
      <w:r w:rsidR="00742284">
        <w:rPr>
          <w:rFonts w:ascii="Times New Roman" w:hAnsi="Times New Roman" w:cs="Times New Roman" w:hint="eastAsia"/>
          <w:sz w:val="24"/>
          <w:szCs w:val="24"/>
        </w:rPr>
        <w:t>年</w:t>
      </w:r>
    </w:p>
    <w:p w:rsidR="003C13DA" w:rsidRPr="003C13DA" w:rsidRDefault="003C13DA" w:rsidP="003C13DA">
      <w:pPr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C13DA">
        <w:rPr>
          <w:rFonts w:ascii="Times New Roman" w:eastAsia="SimSun" w:cs="Times New Roman"/>
          <w:sz w:val="24"/>
          <w:szCs w:val="24"/>
          <w:lang w:val="kk-KZ"/>
        </w:rPr>
        <w:t>常用</w:t>
      </w:r>
      <w:r w:rsidRPr="003C13DA">
        <w:rPr>
          <w:rFonts w:ascii="Times New Roman" w:eastAsia="MingLiU" w:cs="Times New Roman"/>
          <w:sz w:val="24"/>
          <w:szCs w:val="24"/>
          <w:lang w:val="kk-KZ"/>
        </w:rPr>
        <w:t>汉语</w:t>
      </w:r>
      <w:r w:rsidRPr="003C13DA">
        <w:rPr>
          <w:rFonts w:ascii="Times New Roman" w:eastAsia="MS Mincho" w:cs="Times New Roman"/>
          <w:sz w:val="24"/>
          <w:szCs w:val="24"/>
          <w:lang w:val="kk-KZ"/>
        </w:rPr>
        <w:t>部首。</w:t>
      </w:r>
      <w:r w:rsidRPr="003C13DA">
        <w:rPr>
          <w:rFonts w:ascii="Times New Roman" w:eastAsia="MingLiU" w:cs="Times New Roman"/>
          <w:sz w:val="24"/>
          <w:szCs w:val="24"/>
          <w:lang w:val="kk-KZ"/>
        </w:rPr>
        <w:t>华语</w:t>
      </w:r>
      <w:r w:rsidRPr="003C13DA">
        <w:rPr>
          <w:rFonts w:ascii="Times New Roman" w:eastAsia="MS Mincho" w:cs="Times New Roman"/>
          <w:sz w:val="24"/>
          <w:szCs w:val="24"/>
          <w:lang w:val="kk-KZ"/>
        </w:rPr>
        <w:t>教学出版社。</w:t>
      </w:r>
      <w:r w:rsidRPr="003C13DA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3C13DA">
        <w:rPr>
          <w:rFonts w:ascii="Times New Roman" w:eastAsia="SimSun" w:cs="Times New Roman"/>
          <w:sz w:val="24"/>
          <w:szCs w:val="24"/>
          <w:lang w:val="kk-KZ"/>
        </w:rPr>
        <w:t>年</w:t>
      </w:r>
    </w:p>
    <w:p w:rsidR="003C13DA" w:rsidRPr="003C13DA" w:rsidRDefault="003C13DA" w:rsidP="003C13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13DA">
        <w:rPr>
          <w:rFonts w:ascii="Times New Roman" w:eastAsia="SimSun" w:hAnsi="Times New Roman" w:cs="Times New Roman"/>
          <w:sz w:val="24"/>
          <w:szCs w:val="24"/>
          <w:lang w:val="kk-KZ"/>
        </w:rPr>
        <w:t>A practical Chinese grammar for foreigners</w:t>
      </w:r>
      <w:r w:rsidRPr="003C13D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. Sinolingua, Beijing. </w:t>
      </w:r>
      <w:r w:rsidRPr="003C13DA">
        <w:rPr>
          <w:rFonts w:ascii="Times New Roman" w:hAnsi="Times New Roman" w:cs="Times New Roman"/>
          <w:sz w:val="24"/>
          <w:szCs w:val="24"/>
          <w:lang w:val="kk-KZ"/>
        </w:rPr>
        <w:t>2015</w:t>
      </w:r>
    </w:p>
    <w:p w:rsidR="00B14C2E" w:rsidRPr="003C13DA" w:rsidRDefault="00B14C2E" w:rsidP="00B14C2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13DA">
        <w:rPr>
          <w:rFonts w:ascii="Times New Roman" w:hAnsi="Times New Roman" w:cs="Times New Roman"/>
          <w:sz w:val="24"/>
          <w:szCs w:val="24"/>
        </w:rPr>
        <w:t>С.Ли. Курс китайского языка “</w:t>
      </w:r>
      <w:proofErr w:type="spellStart"/>
      <w:r w:rsidRPr="003C13DA">
        <w:rPr>
          <w:rFonts w:ascii="Times New Roman" w:hAnsi="Times New Roman" w:cs="Times New Roman"/>
          <w:sz w:val="24"/>
          <w:szCs w:val="24"/>
          <w:lang w:val="en-US"/>
        </w:rPr>
        <w:t>BOYAChinese</w:t>
      </w:r>
      <w:proofErr w:type="spellEnd"/>
      <w:r w:rsidRPr="003C13DA">
        <w:rPr>
          <w:rFonts w:ascii="Times New Roman" w:hAnsi="Times New Roman" w:cs="Times New Roman"/>
          <w:sz w:val="24"/>
          <w:szCs w:val="24"/>
        </w:rPr>
        <w:t xml:space="preserve">”. Базовый уровень. </w:t>
      </w:r>
      <w:proofErr w:type="spellStart"/>
      <w:r w:rsidRPr="003C13DA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3C13DA">
        <w:rPr>
          <w:rFonts w:ascii="Times New Roman" w:hAnsi="Times New Roman" w:cs="Times New Roman"/>
          <w:sz w:val="24"/>
          <w:szCs w:val="24"/>
        </w:rPr>
        <w:t>, 2018-336с</w:t>
      </w:r>
    </w:p>
    <w:p w:rsidR="00B14C2E" w:rsidRDefault="00B14C2E" w:rsidP="00B14C2E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ЕМТИХАНДЫ ТАПСЫРУ БОЙЫНША ТЕХНОЛОГИЯЛЫҚ НҰСҚАУЛАР</w:t>
      </w:r>
    </w:p>
    <w:p w:rsidR="00B14C2E" w:rsidRDefault="00B14C2E" w:rsidP="00B14C2E">
      <w:pPr>
        <w:tabs>
          <w:tab w:val="left" w:pos="1098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РЕГЛАМЕНТІ</w:t>
      </w:r>
    </w:p>
    <w:p w:rsidR="00B14C2E" w:rsidRDefault="00B14C2E" w:rsidP="00B14C2E">
      <w:p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оқытушы мен студент алдын ала білетін емтихан кестесі бойынша өткізілуі МАҢЫЗДЫ.</w:t>
      </w:r>
    </w:p>
    <w:p w:rsidR="00B14C2E" w:rsidRDefault="00B14C2E" w:rsidP="00B14C2E">
      <w:pPr>
        <w:tabs>
          <w:tab w:val="left" w:pos="10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Студенттің міндеттері: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Компьютер құрылғысына (моноблок, ноутбук, планшет) интернеттің қосылғанын тексеру. Құрылғының емтихан уақытында қуатталып тұруын қамтамасыз ету.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Кез келген браузер арқылы Univer.kaznu.kz веб - порталын ашу, ең дұрысы Google Chrome арқылы ашу.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Өзінің тіркеулік жазбасы арқылы авторизация жасау. Егер өзінің логины мен құпия сөзі есінде болмаса, емтихан басталғанға дейін куратор - эдвайзеріне хабарласу.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Бакалавр парақшасына өту. Содан кейін Емтихан кестесі функционалына активация жасау. 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Уақыты жеткен емтихандарға жазбаша емтихан тапсыру командасы шығып тұрады (қызыл түспен белгіленеді). Бұл студенттің сілтеме бойынша өтіп, емтихан сұрақтарына жауап бере алады дегенді білдіреді.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 тапсыру функциясы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 өз парақшасында емтихан кестесін көріп, «емтиханды бастау» функциясын қолдануы керек.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Жазбаша емтихан тапсыру функциясы емтихан уақыты басталғанда ғана белсенді болады.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Жазбаша емтихан тапсыру функциясы емтихан тапсыру уақытында қол жетімді.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Жазбаша емтихан тапсыру функциясы тек қорытынды тізімдесі жабылған студенттерге ғана ашылады (емтихан, қайта тапсыру, Incomplete).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Жазбаша емтихан тапсыру функциясы емтиханның белгіленген уақытында жабылады.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НАЗАР АУДАРЫҢЫЗ!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Univer жүйесіне студент файлдар іле алмайды. Ол жауаптарды компьютер пернетақтасы арқылы онлайн режимде енгізуі керек.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6.Жазбаша емтиханды тапсыру сілтемесіне өткеннен кейін, жазбаша емтихан ұяшығы ашылып, студент емтихан билетінің сұрақтарын көре алады. Емтихан екі сағатқа созылады.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6CA5" w:rsidRDefault="00716CA5"/>
    <w:sectPr w:rsidR="00716CA5" w:rsidSect="0001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0457"/>
    <w:multiLevelType w:val="hybridMultilevel"/>
    <w:tmpl w:val="4298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480804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2537C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4C2E"/>
    <w:rsid w:val="00015FC3"/>
    <w:rsid w:val="000F1169"/>
    <w:rsid w:val="002A7A8E"/>
    <w:rsid w:val="003C13DA"/>
    <w:rsid w:val="00411BD3"/>
    <w:rsid w:val="004B4635"/>
    <w:rsid w:val="00546107"/>
    <w:rsid w:val="006E51DD"/>
    <w:rsid w:val="00707835"/>
    <w:rsid w:val="00716CA5"/>
    <w:rsid w:val="00742284"/>
    <w:rsid w:val="007F7D41"/>
    <w:rsid w:val="009531DD"/>
    <w:rsid w:val="00AF706A"/>
    <w:rsid w:val="00B14C2E"/>
    <w:rsid w:val="00C7651F"/>
    <w:rsid w:val="00D001E2"/>
    <w:rsid w:val="00DD4BB9"/>
    <w:rsid w:val="00E543CB"/>
    <w:rsid w:val="00F46555"/>
    <w:rsid w:val="00FB2FFF"/>
    <w:rsid w:val="00FB63DC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FEA1"/>
  <w15:docId w15:val="{7DFFE6B7-9BF6-4A1A-B12C-523294FB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PHOENIX</cp:lastModifiedBy>
  <cp:revision>25</cp:revision>
  <dcterms:created xsi:type="dcterms:W3CDTF">2020-12-01T07:46:00Z</dcterms:created>
  <dcterms:modified xsi:type="dcterms:W3CDTF">2020-12-01T12:50:00Z</dcterms:modified>
</cp:coreProperties>
</file>